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F8" w:rsidRDefault="00F77BC2" w:rsidP="003A3323">
      <w:pPr>
        <w:rPr>
          <w:rFonts w:ascii="Arial" w:hAnsi="Arial" w:cs="Arial"/>
          <w:color w:val="565656"/>
          <w:shd w:val="clear" w:color="auto" w:fill="FFFFFF"/>
        </w:rPr>
      </w:pPr>
      <w:proofErr w:type="spellStart"/>
      <w:r>
        <w:rPr>
          <w:rFonts w:ascii="Arial" w:hAnsi="Arial" w:cs="Arial"/>
          <w:color w:val="565656"/>
          <w:shd w:val="clear" w:color="auto" w:fill="FFFFFF"/>
        </w:rPr>
        <w:t>kassa</w:t>
      </w:r>
      <w:proofErr w:type="spellEnd"/>
      <w:r>
        <w:rPr>
          <w:rFonts w:ascii="Arial" w:hAnsi="Arial" w:cs="Arial"/>
          <w:color w:val="565656"/>
          <w:shd w:val="clear" w:color="auto" w:fill="FFFFFF"/>
        </w:rPr>
        <w:t xml:space="preserve"> – a felvidék fővárosa</w:t>
      </w:r>
    </w:p>
    <w:p w:rsidR="00F77BC2" w:rsidRDefault="00F77BC2" w:rsidP="003A3323">
      <w:pPr>
        <w:rPr>
          <w:rFonts w:ascii="Arial" w:hAnsi="Arial" w:cs="Arial"/>
          <w:color w:val="565656"/>
          <w:shd w:val="clear" w:color="auto" w:fill="FFFFFF"/>
        </w:rPr>
      </w:pPr>
    </w:p>
    <w:p w:rsidR="00242ACB" w:rsidRDefault="00242ACB" w:rsidP="003A3323">
      <w:pPr>
        <w:rPr>
          <w:rFonts w:ascii="Arial" w:hAnsi="Arial" w:cs="Arial"/>
          <w:color w:val="112200"/>
          <w:shd w:val="clear" w:color="auto" w:fill="FFFFFF"/>
        </w:rPr>
      </w:pPr>
      <w:r w:rsidRPr="00242ACB">
        <w:rPr>
          <w:rFonts w:ascii="Arial" w:hAnsi="Arial" w:cs="Arial"/>
          <w:color w:val="112200"/>
          <w:shd w:val="clear" w:color="auto" w:fill="FFFFFF"/>
        </w:rPr>
        <w:t>Kassa (szlovákul:</w:t>
      </w:r>
      <w:r>
        <w:rPr>
          <w:rFonts w:ascii="Arial" w:hAnsi="Arial" w:cs="Arial"/>
          <w:color w:val="1122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2200"/>
          <w:shd w:val="clear" w:color="auto" w:fill="FFFFFF"/>
        </w:rPr>
        <w:t>Košice</w:t>
      </w:r>
      <w:proofErr w:type="spellEnd"/>
      <w:r w:rsidRPr="00242ACB">
        <w:rPr>
          <w:rFonts w:ascii="Arial" w:hAnsi="Arial" w:cs="Arial"/>
          <w:color w:val="112200"/>
          <w:shd w:val="clear" w:color="auto" w:fill="FFFFFF"/>
        </w:rPr>
        <w:t xml:space="preserve">) </w:t>
      </w:r>
      <w:r>
        <w:rPr>
          <w:rFonts w:ascii="Arial" w:hAnsi="Arial" w:cs="Arial"/>
          <w:color w:val="112200"/>
          <w:shd w:val="clear" w:color="auto" w:fill="FFFFFF"/>
        </w:rPr>
        <w:t>ma a szlovákiai</w:t>
      </w:r>
      <w:r w:rsidRPr="00242ACB">
        <w:rPr>
          <w:rFonts w:ascii="Arial" w:hAnsi="Arial" w:cs="Arial"/>
          <w:color w:val="112200"/>
          <w:shd w:val="clear" w:color="auto" w:fill="FFFFFF"/>
        </w:rPr>
        <w:t xml:space="preserve"> </w:t>
      </w:r>
      <w:r>
        <w:rPr>
          <w:rFonts w:ascii="Arial" w:hAnsi="Arial" w:cs="Arial"/>
          <w:color w:val="112200"/>
          <w:shd w:val="clear" w:color="auto" w:fill="FFFFFF"/>
        </w:rPr>
        <w:t>Kassai</w:t>
      </w:r>
      <w:r w:rsidRPr="00242ACB">
        <w:rPr>
          <w:rFonts w:ascii="Arial" w:hAnsi="Arial" w:cs="Arial"/>
          <w:color w:val="112200"/>
          <w:shd w:val="clear" w:color="auto" w:fill="FFFFFF"/>
        </w:rPr>
        <w:t xml:space="preserve"> kerület és járás központja</w:t>
      </w:r>
      <w:r>
        <w:rPr>
          <w:rFonts w:ascii="Arial" w:hAnsi="Arial" w:cs="Arial"/>
          <w:color w:val="112200"/>
          <w:shd w:val="clear" w:color="auto" w:fill="FFFFFF"/>
        </w:rPr>
        <w:t>.</w:t>
      </w:r>
      <w:r w:rsidRPr="00242ACB">
        <w:rPr>
          <w:rFonts w:ascii="Arial" w:hAnsi="Arial" w:cs="Arial"/>
          <w:color w:val="112200"/>
          <w:shd w:val="clear" w:color="auto" w:fill="FFFFFF"/>
        </w:rPr>
        <w:t xml:space="preserve"> Ma </w:t>
      </w:r>
      <w:r>
        <w:rPr>
          <w:rFonts w:ascii="Arial" w:hAnsi="Arial" w:cs="Arial"/>
          <w:color w:val="112200"/>
          <w:shd w:val="clear" w:color="auto" w:fill="FFFFFF"/>
        </w:rPr>
        <w:t xml:space="preserve">lakosságának </w:t>
      </w:r>
      <w:r w:rsidRPr="00242ACB">
        <w:rPr>
          <w:rFonts w:ascii="Arial" w:hAnsi="Arial" w:cs="Arial"/>
          <w:color w:val="112200"/>
          <w:shd w:val="clear" w:color="auto" w:fill="FFFFFF"/>
        </w:rPr>
        <w:t>mindössze 3 százaléka magyar.</w:t>
      </w:r>
    </w:p>
    <w:p w:rsidR="00242ACB" w:rsidRDefault="00242ACB" w:rsidP="003A3323">
      <w:pPr>
        <w:rPr>
          <w:rFonts w:ascii="Arial" w:hAnsi="Arial" w:cs="Arial"/>
          <w:color w:val="112200"/>
          <w:shd w:val="clear" w:color="auto" w:fill="FFFFFF"/>
        </w:rPr>
      </w:pPr>
      <w:proofErr w:type="gramStart"/>
      <w:r w:rsidRPr="00242ACB">
        <w:rPr>
          <w:rFonts w:ascii="Arial" w:hAnsi="Arial" w:cs="Arial"/>
          <w:color w:val="112200"/>
          <w:shd w:val="clear" w:color="auto" w:fill="FFFFFF"/>
        </w:rPr>
        <w:t>katolikus</w:t>
      </w:r>
      <w:proofErr w:type="gramEnd"/>
      <w:r w:rsidRPr="00242ACB">
        <w:rPr>
          <w:rFonts w:ascii="Arial" w:hAnsi="Arial" w:cs="Arial"/>
          <w:color w:val="112200"/>
          <w:shd w:val="clear" w:color="auto" w:fill="FFFFFF"/>
        </w:rPr>
        <w:t xml:space="preserve"> érseki és evangélikus püspöki székhely.</w:t>
      </w:r>
    </w:p>
    <w:p w:rsidR="00BA54AA" w:rsidRDefault="00920520" w:rsidP="003A332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>Katona József Bánk bán című drámájának ősbemutatójára 1833. február 15-én került sor Kassán a régi színházban, amely a mai, Láng Adolf tervezte színházépület helyén állt. Az akkori kassai színidirektor, báró Berzeviczy Vince hatékonyan támogatta a mű bemutatását, amely a szerző jó barátja, Udvarhelyi Miklós énekes-színész jutalomjátéka volt. 2013-ban, az ősbemutató 180. évfordulója emlékére február 15-ét a Csemadok Kassai Városi Választmánya a Kassai Magyar Kultúra és Történelem Napjává nyilvánította azzal a céllal, hogy ezen a napon megemlékezzünk városunk történelmének és irodalmi életének jeles eseményeiről és személyiségeiről. Az idén, amikor a világjárvány miatt elmaradnak a rendezvények és közösségi találkozók, így szeretnénk felhívni a figyelmet a Kassa fejlődésében és hagyományaiban történelmi szerepet játszó magyar műveltségre, valamint emlékezni azokra, akik – karddal és tollal – a magyar nemzet és kultúra ügyét szolgálták</w:t>
      </w:r>
    </w:p>
    <w:p w:rsidR="00920520" w:rsidRDefault="00BA54AA" w:rsidP="003A3323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000000"/>
          <w:shd w:val="clear" w:color="auto" w:fill="FFFFFF"/>
        </w:rPr>
        <w:t>Kassa 2013-ban egy éven át az előkelő „Európa kulturális fővárosa” címet viselte, a magyarok szívében pedig mindig kitüntetett helye van, hiszen Árpád-házi Szent Erzsébet, Rákóczi, Bocskai és Márai emlékét idézik a szépséges város évszázados házai, műemlékei.</w:t>
      </w:r>
      <w:r w:rsidR="00920520">
        <w:rPr>
          <w:rFonts w:ascii="Open Sans" w:hAnsi="Open Sans"/>
          <w:color w:val="000000"/>
          <w:shd w:val="clear" w:color="auto" w:fill="FFFFFF"/>
        </w:rPr>
        <w:t xml:space="preserve"> </w:t>
      </w:r>
      <w:r w:rsidR="0092052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Kazinczy maradandó nyomot hagyott a város </w:t>
      </w:r>
      <w:proofErr w:type="spellStart"/>
      <w:r w:rsidR="00920520">
        <w:rPr>
          <w:rFonts w:ascii="Verdana" w:hAnsi="Verdana"/>
          <w:color w:val="222222"/>
          <w:sz w:val="23"/>
          <w:szCs w:val="23"/>
          <w:shd w:val="clear" w:color="auto" w:fill="FFFFFF"/>
        </w:rPr>
        <w:t>életében</w:t>
      </w:r>
      <w:r w:rsidR="00920520">
        <w:rPr>
          <w:rFonts w:ascii="Verdana" w:hAnsi="Verdana"/>
          <w:color w:val="222222"/>
          <w:sz w:val="23"/>
          <w:szCs w:val="23"/>
          <w:shd w:val="clear" w:color="auto" w:fill="FFFFFF"/>
        </w:rPr>
        <w:t>űű</w:t>
      </w:r>
      <w:proofErr w:type="spellEnd"/>
    </w:p>
    <w:p w:rsidR="00BA54AA" w:rsidRDefault="00920520" w:rsidP="003A3323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Magyar védőszentje lesz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kassának</w:t>
      </w:r>
      <w:proofErr w:type="spellEnd"/>
    </w:p>
    <w:p w:rsidR="00920520" w:rsidRPr="00920520" w:rsidRDefault="00920520" w:rsidP="00920520">
      <w:pPr>
        <w:shd w:val="clear" w:color="auto" w:fill="FFFFFF"/>
        <w:spacing w:before="225" w:after="30" w:line="240" w:lineRule="auto"/>
        <w:outlineLvl w:val="1"/>
        <w:rPr>
          <w:rFonts w:ascii="Arial" w:eastAsia="Times New Roman" w:hAnsi="Arial" w:cs="Arial"/>
          <w:b/>
          <w:bCs/>
          <w:color w:val="151B32"/>
          <w:sz w:val="36"/>
          <w:szCs w:val="36"/>
          <w:lang w:eastAsia="hu-HU"/>
        </w:rPr>
      </w:pPr>
      <w:r w:rsidRPr="00920520">
        <w:rPr>
          <w:rFonts w:ascii="Arial" w:eastAsia="Times New Roman" w:hAnsi="Arial" w:cs="Arial"/>
          <w:b/>
          <w:bCs/>
          <w:color w:val="151B32"/>
          <w:sz w:val="36"/>
          <w:szCs w:val="36"/>
          <w:lang w:eastAsia="hu-HU"/>
        </w:rPr>
        <w:t>Árpád-házi Szent Erzsébet lesz Kassa védőszentje a kassai érsekség kérése és a vatikáni jóváhagyás következtében. A védőszentség egyik apropója, hogy 2019-ben Kassa az Európai Önkéntesség Fővárosa.</w:t>
      </w:r>
    </w:p>
    <w:p w:rsidR="00920520" w:rsidRPr="00920520" w:rsidRDefault="00920520" w:rsidP="0092052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51B32"/>
          <w:sz w:val="24"/>
          <w:szCs w:val="24"/>
          <w:lang w:eastAsia="hu-HU"/>
        </w:rPr>
      </w:pPr>
      <w:r w:rsidRPr="00920520">
        <w:rPr>
          <w:rFonts w:ascii="Arial" w:eastAsia="Times New Roman" w:hAnsi="Arial" w:cs="Arial"/>
          <w:color w:val="151B32"/>
          <w:sz w:val="24"/>
          <w:szCs w:val="24"/>
          <w:lang w:eastAsia="hu-HU"/>
        </w:rPr>
        <w:t xml:space="preserve">Árpád-házi Szent Erzsébet lesz Kassa védőszentje. A hírt Bernard </w:t>
      </w:r>
      <w:proofErr w:type="spellStart"/>
      <w:r w:rsidRPr="00920520">
        <w:rPr>
          <w:rFonts w:ascii="Arial" w:eastAsia="Times New Roman" w:hAnsi="Arial" w:cs="Arial"/>
          <w:color w:val="151B32"/>
          <w:sz w:val="24"/>
          <w:szCs w:val="24"/>
          <w:lang w:eastAsia="hu-HU"/>
        </w:rPr>
        <w:t>Bober</w:t>
      </w:r>
      <w:proofErr w:type="spellEnd"/>
      <w:r w:rsidRPr="00920520">
        <w:rPr>
          <w:rFonts w:ascii="Arial" w:eastAsia="Times New Roman" w:hAnsi="Arial" w:cs="Arial"/>
          <w:color w:val="151B32"/>
          <w:sz w:val="24"/>
          <w:szCs w:val="24"/>
          <w:lang w:eastAsia="hu-HU"/>
        </w:rPr>
        <w:t xml:space="preserve"> kassai érsek és a város vezetése közösen jelentette be, az ünnepélyes kihirdetés november 17-én lesz a Szent Erzsébet-székesegyházban.</w:t>
      </w:r>
    </w:p>
    <w:p w:rsidR="00920520" w:rsidRPr="00920520" w:rsidRDefault="00920520" w:rsidP="00920520">
      <w:pPr>
        <w:shd w:val="clear" w:color="auto" w:fill="F5F4F5"/>
        <w:spacing w:after="150" w:line="180" w:lineRule="atLeast"/>
        <w:jc w:val="center"/>
        <w:rPr>
          <w:rFonts w:ascii="Arial" w:eastAsia="Times New Roman" w:hAnsi="Arial" w:cs="Arial"/>
          <w:color w:val="151B32"/>
          <w:spacing w:val="30"/>
          <w:sz w:val="18"/>
          <w:szCs w:val="18"/>
          <w:lang w:eastAsia="hu-HU"/>
        </w:rPr>
      </w:pPr>
      <w:r w:rsidRPr="00920520">
        <w:rPr>
          <w:rFonts w:ascii="Cambria Math" w:eastAsia="Times New Roman" w:hAnsi="Cambria Math" w:cs="Cambria Math"/>
          <w:color w:val="151B32"/>
          <w:spacing w:val="30"/>
          <w:sz w:val="18"/>
          <w:szCs w:val="18"/>
          <w:lang w:eastAsia="hu-HU"/>
        </w:rPr>
        <w:t>▾</w:t>
      </w:r>
      <w:proofErr w:type="gramStart"/>
      <w:r w:rsidRPr="00920520">
        <w:rPr>
          <w:rFonts w:ascii="Arial" w:eastAsia="Times New Roman" w:hAnsi="Arial" w:cs="Arial"/>
          <w:color w:val="151B32"/>
          <w:spacing w:val="30"/>
          <w:sz w:val="18"/>
          <w:szCs w:val="18"/>
          <w:lang w:eastAsia="hu-HU"/>
        </w:rPr>
        <w:t>hirdetés</w:t>
      </w:r>
      <w:proofErr w:type="gramEnd"/>
    </w:p>
    <w:p w:rsidR="00920520" w:rsidRPr="00920520" w:rsidRDefault="00920520" w:rsidP="00920520">
      <w:pPr>
        <w:shd w:val="clear" w:color="auto" w:fill="FFFFFF"/>
        <w:spacing w:line="240" w:lineRule="auto"/>
        <w:rPr>
          <w:rFonts w:ascii="Georgia" w:eastAsia="Times New Roman" w:hAnsi="Georgia" w:cs="Arial"/>
          <w:i/>
          <w:iCs/>
          <w:color w:val="151B32"/>
          <w:sz w:val="24"/>
          <w:szCs w:val="24"/>
          <w:lang w:eastAsia="hu-HU"/>
        </w:rPr>
      </w:pPr>
      <w:r w:rsidRPr="00920520">
        <w:rPr>
          <w:rFonts w:ascii="Georgia" w:eastAsia="Times New Roman" w:hAnsi="Georgia" w:cs="Arial"/>
          <w:i/>
          <w:iCs/>
          <w:color w:val="151B32"/>
          <w:sz w:val="24"/>
          <w:szCs w:val="24"/>
          <w:lang w:eastAsia="hu-HU"/>
        </w:rPr>
        <w:t>„Rábukkantunk egy XIII. századi városi pecsétre, amelyen Szent Erzsébet látható.</w:t>
      </w:r>
    </w:p>
    <w:p w:rsidR="00920520" w:rsidRPr="00920520" w:rsidRDefault="00920520" w:rsidP="0092052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51B32"/>
          <w:sz w:val="24"/>
          <w:szCs w:val="24"/>
          <w:lang w:eastAsia="hu-HU"/>
        </w:rPr>
      </w:pPr>
      <w:r w:rsidRPr="00920520">
        <w:rPr>
          <w:rFonts w:ascii="Arial" w:eastAsia="Times New Roman" w:hAnsi="Arial" w:cs="Arial"/>
          <w:color w:val="151B32"/>
          <w:sz w:val="24"/>
          <w:szCs w:val="24"/>
          <w:lang w:eastAsia="hu-HU"/>
        </w:rPr>
        <w:t xml:space="preserve">Ő a kassai dóm és az </w:t>
      </w:r>
      <w:proofErr w:type="spellStart"/>
      <w:r w:rsidRPr="00920520">
        <w:rPr>
          <w:rFonts w:ascii="Arial" w:eastAsia="Times New Roman" w:hAnsi="Arial" w:cs="Arial"/>
          <w:color w:val="151B32"/>
          <w:sz w:val="24"/>
          <w:szCs w:val="24"/>
          <w:lang w:eastAsia="hu-HU"/>
        </w:rPr>
        <w:t>érseksék</w:t>
      </w:r>
      <w:proofErr w:type="spellEnd"/>
      <w:r w:rsidRPr="00920520">
        <w:rPr>
          <w:rFonts w:ascii="Arial" w:eastAsia="Times New Roman" w:hAnsi="Arial" w:cs="Arial"/>
          <w:color w:val="151B32"/>
          <w:sz w:val="24"/>
          <w:szCs w:val="24"/>
          <w:lang w:eastAsia="hu-HU"/>
        </w:rPr>
        <w:t xml:space="preserve"> védőszentje, de soha nem avatták a város védőszentjévé. Ezért szerettük volna, hogy idén ez megtörténjen, amikor Kassa az Európai Önkéntesség Fővárosa, hiszen Szent Erzsébet a szegények és az elesettek védelmezője” – tájékoztatott Jaroslav </w:t>
      </w:r>
      <w:proofErr w:type="spellStart"/>
      <w:r w:rsidRPr="00920520">
        <w:rPr>
          <w:rFonts w:ascii="Arial" w:eastAsia="Times New Roman" w:hAnsi="Arial" w:cs="Arial"/>
          <w:color w:val="151B32"/>
          <w:sz w:val="24"/>
          <w:szCs w:val="24"/>
          <w:lang w:eastAsia="hu-HU"/>
        </w:rPr>
        <w:t>Polaček</w:t>
      </w:r>
      <w:proofErr w:type="spellEnd"/>
      <w:r w:rsidRPr="00920520">
        <w:rPr>
          <w:rFonts w:ascii="Arial" w:eastAsia="Times New Roman" w:hAnsi="Arial" w:cs="Arial"/>
          <w:color w:val="151B32"/>
          <w:sz w:val="24"/>
          <w:szCs w:val="24"/>
          <w:lang w:eastAsia="hu-HU"/>
        </w:rPr>
        <w:t>, Kassa főpolgármestere.</w:t>
      </w:r>
    </w:p>
    <w:p w:rsidR="00920520" w:rsidRDefault="00920520" w:rsidP="003A3323">
      <w:pPr>
        <w:rPr>
          <w:rFonts w:ascii="Open Sans" w:hAnsi="Open Sans"/>
          <w:color w:val="000000"/>
          <w:shd w:val="clear" w:color="auto" w:fill="FFFFFF"/>
        </w:rPr>
      </w:pPr>
      <w:bookmarkStart w:id="0" w:name="_GoBack"/>
      <w:bookmarkEnd w:id="0"/>
    </w:p>
    <w:p w:rsidR="00BA54AA" w:rsidRDefault="00BA54AA" w:rsidP="003A3323">
      <w:pPr>
        <w:rPr>
          <w:rFonts w:ascii="Open Sans" w:hAnsi="Open Sans"/>
          <w:color w:val="000000"/>
          <w:shd w:val="clear" w:color="auto" w:fill="FFFFFF"/>
        </w:rPr>
      </w:pPr>
    </w:p>
    <w:p w:rsidR="00805CA1" w:rsidRPr="00805CA1" w:rsidRDefault="00BA54AA" w:rsidP="00805CA1">
      <w:pPr>
        <w:shd w:val="clear" w:color="auto" w:fill="FFFFFF"/>
        <w:rPr>
          <w:rFonts w:ascii="Arial" w:eastAsia="Times New Roman" w:hAnsi="Arial" w:cs="Arial"/>
          <w:color w:val="4D5156"/>
          <w:sz w:val="21"/>
          <w:szCs w:val="21"/>
          <w:lang w:eastAsia="hu-HU"/>
        </w:rPr>
      </w:pPr>
      <w:r>
        <w:rPr>
          <w:rStyle w:val="lbld"/>
          <w:rFonts w:ascii="Georgia" w:hAnsi="Georgia"/>
          <w:b/>
          <w:bCs/>
          <w:color w:val="222222"/>
          <w:sz w:val="18"/>
          <w:szCs w:val="18"/>
          <w:shd w:val="clear" w:color="auto" w:fill="F1F5FE"/>
        </w:rPr>
        <w:t xml:space="preserve">A komoly hagyományokkal rendelkező FC </w:t>
      </w:r>
      <w:proofErr w:type="spellStart"/>
      <w:r>
        <w:rPr>
          <w:rStyle w:val="lbld"/>
          <w:rFonts w:ascii="Georgia" w:hAnsi="Georgia"/>
          <w:b/>
          <w:bCs/>
          <w:color w:val="222222"/>
          <w:sz w:val="18"/>
          <w:szCs w:val="18"/>
          <w:shd w:val="clear" w:color="auto" w:fill="F1F5FE"/>
        </w:rPr>
        <w:t>Kosice</w:t>
      </w:r>
      <w:proofErr w:type="spellEnd"/>
      <w:r>
        <w:rPr>
          <w:rStyle w:val="lbld"/>
          <w:rFonts w:ascii="Georgia" w:hAnsi="Georgia"/>
          <w:b/>
          <w:bCs/>
          <w:color w:val="222222"/>
          <w:sz w:val="18"/>
          <w:szCs w:val="18"/>
          <w:shd w:val="clear" w:color="auto" w:fill="F1F5FE"/>
        </w:rPr>
        <w:t xml:space="preserve"> labdarúgóklub - amelynek 2019 decembere óta a legnagyobb tulajdonosa egy magyar hátterű cégcsoport - üzemelteti majd az újonnan felépült Kassai Futball Arénát (KFA), amely az őszi </w:t>
      </w:r>
      <w:proofErr w:type="gramStart"/>
      <w:r>
        <w:rPr>
          <w:rStyle w:val="lbld"/>
          <w:rFonts w:ascii="Georgia" w:hAnsi="Georgia"/>
          <w:b/>
          <w:bCs/>
          <w:color w:val="222222"/>
          <w:sz w:val="18"/>
          <w:szCs w:val="18"/>
          <w:shd w:val="clear" w:color="auto" w:fill="F1F5FE"/>
        </w:rPr>
        <w:t>szezontól</w:t>
      </w:r>
      <w:proofErr w:type="gramEnd"/>
      <w:r>
        <w:rPr>
          <w:rStyle w:val="lbld"/>
          <w:rFonts w:ascii="Georgia" w:hAnsi="Georgia"/>
          <w:b/>
          <w:bCs/>
          <w:color w:val="222222"/>
          <w:sz w:val="18"/>
          <w:szCs w:val="18"/>
          <w:shd w:val="clear" w:color="auto" w:fill="F1F5FE"/>
        </w:rPr>
        <w:t xml:space="preserve"> a másodosztályban szereplő csapat új otthona lesz.</w:t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    A VPB Kommunikáció csütörtöki tájékoztatása szerint a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megállapodást szerdán írta alá a klub vezetősége a kassai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 xml:space="preserve">önkormányzat képviselőivel. Az FC </w:t>
      </w:r>
      <w:proofErr w:type="spellStart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Kosice</w:t>
      </w:r>
      <w:proofErr w:type="spellEnd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 xml:space="preserve"> legnagyobb tulajdonosa a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proofErr w:type="spellStart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Slovak</w:t>
      </w:r>
      <w:proofErr w:type="spellEnd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 xml:space="preserve"> Sport </w:t>
      </w:r>
      <w:proofErr w:type="spellStart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Development</w:t>
      </w:r>
      <w:proofErr w:type="spellEnd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 xml:space="preserve"> </w:t>
      </w:r>
      <w:proofErr w:type="spellStart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s.r.o</w:t>
      </w:r>
      <w:proofErr w:type="spellEnd"/>
      <w:proofErr w:type="gramStart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.,</w:t>
      </w:r>
      <w:proofErr w:type="gramEnd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 xml:space="preserve"> amely a magyar Borsodsport </w:t>
      </w:r>
      <w:proofErr w:type="spellStart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Invest</w:t>
      </w:r>
      <w:proofErr w:type="spellEnd"/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Kft. többségi tulajdonában áll.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A klub vezetősége a szerződés aláírását és a csapat új stadionba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költözését újabb lépésnek tekinti a kassai labdarúgás régi fényének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visszaállítása felé vezető úton.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FF0000"/>
          <w:sz w:val="20"/>
          <w:szCs w:val="20"/>
          <w:shd w:val="clear" w:color="auto" w:fill="F1F5FE"/>
        </w:rPr>
        <w:t>Kassa</w:t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 városa eddig 13 millió eurót fektetett be saját forrásból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a stadion építésébe, további 4 millió eurót pedig állami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támogatásból. A város idei költségvetése 1,4 millió eurót irányoz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elő a KFA utólagos felszerelésére és működtetésére. További 4,5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millió euróra lesz szükség a stadion második és harmadik építési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szakaszában a lelátók befejezéséhez, ennek biztosításáról a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városvezetés tárgyalásokat folytat a kormánnyal és más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intézményekkel. Jelenleg a lelátók 5836 néző befogadására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 xml:space="preserve">alkalmasak, és ha teljesen elkészül, az aréna </w:t>
      </w:r>
      <w:proofErr w:type="gramStart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kapacitása</w:t>
      </w:r>
      <w:proofErr w:type="gramEnd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 xml:space="preserve"> 12 658 fős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lesz.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 xml:space="preserve">A közlemény szerint a </w:t>
      </w:r>
      <w:proofErr w:type="spellStart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Slovak</w:t>
      </w:r>
      <w:proofErr w:type="spellEnd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 xml:space="preserve"> Sport </w:t>
      </w:r>
      <w:proofErr w:type="spellStart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Development</w:t>
      </w:r>
      <w:proofErr w:type="spellEnd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 xml:space="preserve"> </w:t>
      </w:r>
      <w:proofErr w:type="spellStart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s.r.o</w:t>
      </w:r>
      <w:proofErr w:type="spellEnd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 xml:space="preserve">. </w:t>
      </w:r>
      <w:proofErr w:type="gramStart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európai</w:t>
      </w:r>
      <w:proofErr w:type="gramEnd"/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színvonalú labdarúgóakadémiát is épít a stadion közelében, az erről</w:t>
      </w:r>
      <w:r>
        <w:rPr>
          <w:rFonts w:ascii="Georgia" w:hAnsi="Georgia"/>
          <w:color w:val="222222"/>
          <w:sz w:val="20"/>
          <w:szCs w:val="20"/>
          <w:shd w:val="clear" w:color="auto" w:fill="F1F5FE"/>
        </w:rPr>
        <w:br/>
      </w:r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 xml:space="preserve">szóló megállapodást tavaly decemberben kötötték Kassa </w:t>
      </w:r>
      <w:proofErr w:type="spellStart"/>
      <w:r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városával</w:t>
      </w:r>
      <w:r w:rsidR="00805CA1">
        <w:rPr>
          <w:rStyle w:val="lbhir"/>
          <w:rFonts w:ascii="Georgia" w:hAnsi="Georgia"/>
          <w:color w:val="222222"/>
          <w:sz w:val="20"/>
          <w:szCs w:val="20"/>
          <w:shd w:val="clear" w:color="auto" w:fill="F1F5FE"/>
        </w:rPr>
        <w:t>űű</w:t>
      </w:r>
      <w:proofErr w:type="spellEnd"/>
      <w:r w:rsidR="00805CA1" w:rsidRPr="00805CA1">
        <w:rPr>
          <w:rFonts w:ascii="Open Sans" w:hAnsi="Open Sans"/>
          <w:color w:val="747474"/>
          <w:sz w:val="20"/>
          <w:szCs w:val="20"/>
          <w:shd w:val="clear" w:color="auto" w:fill="FFFFFF"/>
        </w:rPr>
        <w:t xml:space="preserve"> </w:t>
      </w:r>
      <w:r w:rsidR="00805CA1">
        <w:rPr>
          <w:rFonts w:ascii="Open Sans" w:hAnsi="Open Sans"/>
          <w:color w:val="747474"/>
          <w:sz w:val="20"/>
          <w:szCs w:val="20"/>
          <w:shd w:val="clear" w:color="auto" w:fill="FFFFFF"/>
        </w:rPr>
        <w:t xml:space="preserve">Itt volt Katona József Bánk bánjának az </w:t>
      </w:r>
      <w:proofErr w:type="spellStart"/>
      <w:r w:rsidR="00805CA1">
        <w:rPr>
          <w:rFonts w:ascii="Open Sans" w:hAnsi="Open Sans"/>
          <w:color w:val="747474"/>
          <w:sz w:val="20"/>
          <w:szCs w:val="20"/>
          <w:shd w:val="clear" w:color="auto" w:fill="FFFFFF"/>
        </w:rPr>
        <w:t>ősbemutatója,</w:t>
      </w:r>
      <w:r w:rsidR="00805CA1">
        <w:rPr>
          <w:rFonts w:ascii="Open Sans" w:hAnsi="Open Sans"/>
          <w:color w:val="747474"/>
          <w:sz w:val="20"/>
          <w:szCs w:val="20"/>
          <w:shd w:val="clear" w:color="auto" w:fill="FFFFFF"/>
        </w:rPr>
        <w:t>ű</w:t>
      </w:r>
      <w:proofErr w:type="spellEnd"/>
      <w:r w:rsidR="00805CA1" w:rsidRPr="00805CA1">
        <w:rPr>
          <w:rStyle w:val="Cmsor2Char"/>
          <w:rFonts w:ascii="Arial" w:eastAsiaTheme="minorHAnsi" w:hAnsi="Arial" w:cs="Arial"/>
          <w:b w:val="0"/>
          <w:bCs w:val="0"/>
          <w:i/>
          <w:iCs/>
          <w:color w:val="5F6368"/>
          <w:sz w:val="21"/>
          <w:szCs w:val="21"/>
        </w:rPr>
        <w:t xml:space="preserve"> </w:t>
      </w:r>
      <w:r w:rsidR="00805CA1" w:rsidRPr="00805CA1">
        <w:rPr>
          <w:rFonts w:ascii="Arial" w:eastAsia="Times New Roman" w:hAnsi="Arial" w:cs="Arial"/>
          <w:b/>
          <w:bCs/>
          <w:color w:val="5F6368"/>
          <w:sz w:val="21"/>
          <w:szCs w:val="21"/>
          <w:lang w:eastAsia="hu-HU"/>
        </w:rPr>
        <w:t xml:space="preserve">Magyarország kassai </w:t>
      </w:r>
      <w:proofErr w:type="spellStart"/>
      <w:r w:rsidR="00805CA1" w:rsidRPr="00805CA1">
        <w:rPr>
          <w:rFonts w:ascii="Arial" w:eastAsia="Times New Roman" w:hAnsi="Arial" w:cs="Arial"/>
          <w:b/>
          <w:bCs/>
          <w:color w:val="5F6368"/>
          <w:sz w:val="21"/>
          <w:szCs w:val="21"/>
          <w:lang w:eastAsia="hu-HU"/>
        </w:rPr>
        <w:t>főkonzulátusa</w:t>
      </w:r>
      <w:proofErr w:type="spellEnd"/>
      <w:r w:rsidR="00805CA1" w:rsidRPr="00805CA1">
        <w:rPr>
          <w:rFonts w:ascii="Arial" w:eastAsia="Times New Roman" w:hAnsi="Arial" w:cs="Arial"/>
          <w:color w:val="4D5156"/>
          <w:sz w:val="21"/>
          <w:szCs w:val="21"/>
          <w:lang w:eastAsia="hu-HU"/>
        </w:rPr>
        <w:t xml:space="preserve"> a magyar külügyminisztérium fiatal intézményeinek egyike: 21 éve, 2000-ben nyílt Kassa főutcáján, a </w:t>
      </w:r>
      <w:proofErr w:type="spellStart"/>
      <w:r w:rsidR="00805CA1" w:rsidRPr="00805CA1">
        <w:rPr>
          <w:rFonts w:ascii="Arial" w:eastAsia="Times New Roman" w:hAnsi="Arial" w:cs="Arial"/>
          <w:color w:val="4D5156"/>
          <w:sz w:val="21"/>
          <w:szCs w:val="21"/>
          <w:lang w:eastAsia="hu-HU"/>
        </w:rPr>
        <w:t>Hlavná</w:t>
      </w:r>
      <w:proofErr w:type="spellEnd"/>
      <w:r w:rsidR="00805CA1" w:rsidRPr="00805CA1">
        <w:rPr>
          <w:rFonts w:ascii="Arial" w:eastAsia="Times New Roman" w:hAnsi="Arial" w:cs="Arial"/>
          <w:color w:val="4D5156"/>
          <w:sz w:val="21"/>
          <w:szCs w:val="21"/>
          <w:lang w:eastAsia="hu-HU"/>
        </w:rPr>
        <w:t xml:space="preserve"> 67. szám alatt.</w:t>
      </w:r>
    </w:p>
    <w:p w:rsidR="00B76A20" w:rsidRDefault="00B76A20" w:rsidP="00B76A20">
      <w:r>
        <w:rPr>
          <w:rStyle w:val="field-wrapper"/>
        </w:rPr>
        <w:t>2021. július 29</w:t>
      </w:r>
      <w:proofErr w:type="gramStart"/>
      <w:r>
        <w:rPr>
          <w:rStyle w:val="field-wrapper"/>
        </w:rPr>
        <w:t>.,</w:t>
      </w:r>
      <w:proofErr w:type="gramEnd"/>
      <w:r>
        <w:rPr>
          <w:rStyle w:val="field-wrapper"/>
        </w:rPr>
        <w:t xml:space="preserve"> 09:37</w:t>
      </w:r>
      <w:r>
        <w:rPr>
          <w:rFonts w:ascii="Roboto" w:hAnsi="Roboto"/>
          <w:color w:val="222222"/>
          <w:sz w:val="27"/>
          <w:szCs w:val="27"/>
          <w:shd w:val="clear" w:color="auto" w:fill="FEFEFE"/>
        </w:rPr>
        <w:t> </w:t>
      </w:r>
      <w:hyperlink r:id="rId5" w:history="1">
        <w:r>
          <w:rPr>
            <w:rStyle w:val="Hiperhivatkozs"/>
            <w:color w:val="222222"/>
            <w:u w:val="none"/>
          </w:rPr>
          <w:t>ma7</w:t>
        </w:r>
      </w:hyperlink>
    </w:p>
    <w:p w:rsidR="00B76A20" w:rsidRDefault="00B76A20" w:rsidP="00B76A20">
      <w:pPr>
        <w:pStyle w:val="NormlWeb"/>
        <w:rPr>
          <w:b/>
          <w:bCs/>
        </w:rPr>
      </w:pPr>
      <w:r>
        <w:rPr>
          <w:b/>
          <w:bCs/>
        </w:rPr>
        <w:t>Együttműködési megállapodást írt alá a Miskolc–Kassa gyorsvasút megvalósításáról a Borsod-Abaúj-Zemplén Megyei Önkormányzat és a Kassa Megyei Önkormányzat.</w:t>
      </w:r>
    </w:p>
    <w:p w:rsidR="00242ACB" w:rsidRDefault="00242ACB" w:rsidP="00B76A20">
      <w:pPr>
        <w:pStyle w:val="NormlWeb"/>
        <w:rPr>
          <w:b/>
          <w:bCs/>
        </w:rPr>
      </w:pPr>
      <w:r>
        <w:rPr>
          <w:rFonts w:ascii="Open Sans" w:hAnsi="Open Sans"/>
          <w:color w:val="2D3538"/>
          <w:sz w:val="21"/>
          <w:szCs w:val="21"/>
        </w:rPr>
        <w:t>Budapest és Kassa között kétóránként közlekednek vonatok.</w:t>
      </w:r>
    </w:p>
    <w:p w:rsidR="00BA54AA" w:rsidRPr="0058662A" w:rsidRDefault="00B76A20" w:rsidP="003A3323">
      <w:proofErr w:type="spellStart"/>
      <w:r>
        <w:rPr>
          <w:rFonts w:ascii="Roboto" w:hAnsi="Roboto"/>
          <w:b/>
          <w:bCs/>
          <w:color w:val="222222"/>
          <w:sz w:val="27"/>
          <w:szCs w:val="27"/>
          <w:shd w:val="clear" w:color="auto" w:fill="FEFEFE"/>
        </w:rPr>
        <w:t>assán</w:t>
      </w:r>
      <w:proofErr w:type="spellEnd"/>
      <w:r>
        <w:rPr>
          <w:rFonts w:ascii="Roboto" w:hAnsi="Roboto"/>
          <w:b/>
          <w:bCs/>
          <w:color w:val="222222"/>
          <w:sz w:val="27"/>
          <w:szCs w:val="27"/>
          <w:shd w:val="clear" w:color="auto" w:fill="FEFEFE"/>
        </w:rPr>
        <w:t xml:space="preserve"> és Szepsiben több magyar elsős lesz a következő tanévben.</w:t>
      </w:r>
    </w:p>
    <w:sectPr w:rsidR="00BA54AA" w:rsidRPr="0058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98D"/>
    <w:multiLevelType w:val="multilevel"/>
    <w:tmpl w:val="1DB4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16CA2"/>
    <w:multiLevelType w:val="multilevel"/>
    <w:tmpl w:val="A94A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01042"/>
    <w:multiLevelType w:val="multilevel"/>
    <w:tmpl w:val="F028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40621"/>
    <w:multiLevelType w:val="multilevel"/>
    <w:tmpl w:val="81C847E0"/>
    <w:lvl w:ilvl="0">
      <w:start w:val="20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06"/>
    <w:rsid w:val="00013C5E"/>
    <w:rsid w:val="000159E4"/>
    <w:rsid w:val="00026480"/>
    <w:rsid w:val="00033FDE"/>
    <w:rsid w:val="000569EB"/>
    <w:rsid w:val="000609E4"/>
    <w:rsid w:val="00060B9D"/>
    <w:rsid w:val="00061173"/>
    <w:rsid w:val="000919B9"/>
    <w:rsid w:val="00096F91"/>
    <w:rsid w:val="000A635A"/>
    <w:rsid w:val="000A763D"/>
    <w:rsid w:val="000B3653"/>
    <w:rsid w:val="000B655F"/>
    <w:rsid w:val="000B71BE"/>
    <w:rsid w:val="000C1F3F"/>
    <w:rsid w:val="000C6431"/>
    <w:rsid w:val="000C7940"/>
    <w:rsid w:val="000F14F6"/>
    <w:rsid w:val="000F1CA4"/>
    <w:rsid w:val="000F61A9"/>
    <w:rsid w:val="00121993"/>
    <w:rsid w:val="00125EAE"/>
    <w:rsid w:val="0012687D"/>
    <w:rsid w:val="00133846"/>
    <w:rsid w:val="001344FF"/>
    <w:rsid w:val="0014263C"/>
    <w:rsid w:val="001464DC"/>
    <w:rsid w:val="001500D5"/>
    <w:rsid w:val="001619CD"/>
    <w:rsid w:val="001630EE"/>
    <w:rsid w:val="00164C81"/>
    <w:rsid w:val="00175BA7"/>
    <w:rsid w:val="001A5001"/>
    <w:rsid w:val="001B080A"/>
    <w:rsid w:val="001C49F2"/>
    <w:rsid w:val="001D3482"/>
    <w:rsid w:val="001F2560"/>
    <w:rsid w:val="001F3C25"/>
    <w:rsid w:val="001F66D7"/>
    <w:rsid w:val="00200DBF"/>
    <w:rsid w:val="002065D6"/>
    <w:rsid w:val="0020713A"/>
    <w:rsid w:val="002143B8"/>
    <w:rsid w:val="00226C14"/>
    <w:rsid w:val="002312CC"/>
    <w:rsid w:val="002362A0"/>
    <w:rsid w:val="00236EB5"/>
    <w:rsid w:val="00237063"/>
    <w:rsid w:val="00242ACB"/>
    <w:rsid w:val="002566ED"/>
    <w:rsid w:val="00264A18"/>
    <w:rsid w:val="002828CC"/>
    <w:rsid w:val="002A44A5"/>
    <w:rsid w:val="002A462A"/>
    <w:rsid w:val="002C4BA7"/>
    <w:rsid w:val="002D088E"/>
    <w:rsid w:val="002D1F86"/>
    <w:rsid w:val="002D300E"/>
    <w:rsid w:val="002D50D4"/>
    <w:rsid w:val="002D6148"/>
    <w:rsid w:val="002F2084"/>
    <w:rsid w:val="00306654"/>
    <w:rsid w:val="00307BFE"/>
    <w:rsid w:val="003248D5"/>
    <w:rsid w:val="00332584"/>
    <w:rsid w:val="00334E76"/>
    <w:rsid w:val="00340700"/>
    <w:rsid w:val="00340D05"/>
    <w:rsid w:val="003417E8"/>
    <w:rsid w:val="0034315A"/>
    <w:rsid w:val="00345535"/>
    <w:rsid w:val="00347561"/>
    <w:rsid w:val="003533D9"/>
    <w:rsid w:val="0036138F"/>
    <w:rsid w:val="003706EA"/>
    <w:rsid w:val="003724E3"/>
    <w:rsid w:val="00384CC6"/>
    <w:rsid w:val="003A3323"/>
    <w:rsid w:val="003A35F2"/>
    <w:rsid w:val="003B5FBC"/>
    <w:rsid w:val="003D1913"/>
    <w:rsid w:val="003E102F"/>
    <w:rsid w:val="003F7A37"/>
    <w:rsid w:val="0040362C"/>
    <w:rsid w:val="004038CA"/>
    <w:rsid w:val="004079D6"/>
    <w:rsid w:val="00434A3A"/>
    <w:rsid w:val="00451B34"/>
    <w:rsid w:val="004567BA"/>
    <w:rsid w:val="00456E87"/>
    <w:rsid w:val="00462F8A"/>
    <w:rsid w:val="004673FC"/>
    <w:rsid w:val="00475F03"/>
    <w:rsid w:val="004810EE"/>
    <w:rsid w:val="0048223E"/>
    <w:rsid w:val="004877A6"/>
    <w:rsid w:val="00493452"/>
    <w:rsid w:val="00493FD5"/>
    <w:rsid w:val="004B0BDC"/>
    <w:rsid w:val="004D42A1"/>
    <w:rsid w:val="004E1975"/>
    <w:rsid w:val="004E6F3D"/>
    <w:rsid w:val="004E74B7"/>
    <w:rsid w:val="00502013"/>
    <w:rsid w:val="00503C01"/>
    <w:rsid w:val="00517BA4"/>
    <w:rsid w:val="00530537"/>
    <w:rsid w:val="00531424"/>
    <w:rsid w:val="00541F19"/>
    <w:rsid w:val="005631BA"/>
    <w:rsid w:val="0057127D"/>
    <w:rsid w:val="0058662A"/>
    <w:rsid w:val="00586F5C"/>
    <w:rsid w:val="005A365A"/>
    <w:rsid w:val="005A512E"/>
    <w:rsid w:val="005C3DC8"/>
    <w:rsid w:val="005D1D94"/>
    <w:rsid w:val="005D4368"/>
    <w:rsid w:val="005D569A"/>
    <w:rsid w:val="005F6474"/>
    <w:rsid w:val="0060198C"/>
    <w:rsid w:val="00603876"/>
    <w:rsid w:val="006200CD"/>
    <w:rsid w:val="00624F75"/>
    <w:rsid w:val="00636CDD"/>
    <w:rsid w:val="00643E5B"/>
    <w:rsid w:val="006451E6"/>
    <w:rsid w:val="00646888"/>
    <w:rsid w:val="00673986"/>
    <w:rsid w:val="00687D28"/>
    <w:rsid w:val="006957A9"/>
    <w:rsid w:val="006B0030"/>
    <w:rsid w:val="006C64C4"/>
    <w:rsid w:val="006C6BBB"/>
    <w:rsid w:val="006D384A"/>
    <w:rsid w:val="006D3A4D"/>
    <w:rsid w:val="006D4F27"/>
    <w:rsid w:val="006D729E"/>
    <w:rsid w:val="006E09DB"/>
    <w:rsid w:val="006E39F6"/>
    <w:rsid w:val="0070596E"/>
    <w:rsid w:val="00712FDD"/>
    <w:rsid w:val="00723886"/>
    <w:rsid w:val="00736E14"/>
    <w:rsid w:val="007443D1"/>
    <w:rsid w:val="00744E33"/>
    <w:rsid w:val="00751734"/>
    <w:rsid w:val="00756C10"/>
    <w:rsid w:val="007642FB"/>
    <w:rsid w:val="00781959"/>
    <w:rsid w:val="007847CC"/>
    <w:rsid w:val="00792300"/>
    <w:rsid w:val="007A22B1"/>
    <w:rsid w:val="007B69BE"/>
    <w:rsid w:val="007C7BEB"/>
    <w:rsid w:val="007D1019"/>
    <w:rsid w:val="007D2036"/>
    <w:rsid w:val="007F10AD"/>
    <w:rsid w:val="007F1621"/>
    <w:rsid w:val="007F4BB4"/>
    <w:rsid w:val="008049C9"/>
    <w:rsid w:val="00804A83"/>
    <w:rsid w:val="00805CA1"/>
    <w:rsid w:val="00813088"/>
    <w:rsid w:val="00825050"/>
    <w:rsid w:val="00834FBE"/>
    <w:rsid w:val="008354E5"/>
    <w:rsid w:val="008359CD"/>
    <w:rsid w:val="0084012B"/>
    <w:rsid w:val="00841C0A"/>
    <w:rsid w:val="00850002"/>
    <w:rsid w:val="008609CD"/>
    <w:rsid w:val="00860D2D"/>
    <w:rsid w:val="00863209"/>
    <w:rsid w:val="008730B0"/>
    <w:rsid w:val="008915F8"/>
    <w:rsid w:val="00893B11"/>
    <w:rsid w:val="008A07FE"/>
    <w:rsid w:val="008B21A7"/>
    <w:rsid w:val="008B5D4F"/>
    <w:rsid w:val="008C15EB"/>
    <w:rsid w:val="008C46E6"/>
    <w:rsid w:val="008C4C04"/>
    <w:rsid w:val="008D1B15"/>
    <w:rsid w:val="008D54C7"/>
    <w:rsid w:val="008E256B"/>
    <w:rsid w:val="008F1BB2"/>
    <w:rsid w:val="008F2DE1"/>
    <w:rsid w:val="008F7D30"/>
    <w:rsid w:val="0090474A"/>
    <w:rsid w:val="009107E9"/>
    <w:rsid w:val="00911326"/>
    <w:rsid w:val="00911C69"/>
    <w:rsid w:val="00913460"/>
    <w:rsid w:val="00920520"/>
    <w:rsid w:val="00926323"/>
    <w:rsid w:val="0094238B"/>
    <w:rsid w:val="0096034B"/>
    <w:rsid w:val="00967B45"/>
    <w:rsid w:val="00970CAD"/>
    <w:rsid w:val="00970FAE"/>
    <w:rsid w:val="00981A49"/>
    <w:rsid w:val="009A0AE6"/>
    <w:rsid w:val="009B67D5"/>
    <w:rsid w:val="009C0A4C"/>
    <w:rsid w:val="009C3927"/>
    <w:rsid w:val="009C74B7"/>
    <w:rsid w:val="009E4E22"/>
    <w:rsid w:val="009F5B8F"/>
    <w:rsid w:val="009F5EB6"/>
    <w:rsid w:val="00A1598F"/>
    <w:rsid w:val="00A356B8"/>
    <w:rsid w:val="00A45F45"/>
    <w:rsid w:val="00A503E6"/>
    <w:rsid w:val="00A5225C"/>
    <w:rsid w:val="00A52DD1"/>
    <w:rsid w:val="00A60B29"/>
    <w:rsid w:val="00A6453A"/>
    <w:rsid w:val="00A67EF4"/>
    <w:rsid w:val="00A73960"/>
    <w:rsid w:val="00A74D9B"/>
    <w:rsid w:val="00A77A05"/>
    <w:rsid w:val="00A85FAF"/>
    <w:rsid w:val="00A8699A"/>
    <w:rsid w:val="00A90582"/>
    <w:rsid w:val="00A92DBD"/>
    <w:rsid w:val="00A93FDB"/>
    <w:rsid w:val="00A97BF4"/>
    <w:rsid w:val="00AB0CFD"/>
    <w:rsid w:val="00AB567B"/>
    <w:rsid w:val="00AC0B3A"/>
    <w:rsid w:val="00AC3C10"/>
    <w:rsid w:val="00AC439E"/>
    <w:rsid w:val="00AC698C"/>
    <w:rsid w:val="00AC6BD6"/>
    <w:rsid w:val="00AD18DD"/>
    <w:rsid w:val="00AE6DFA"/>
    <w:rsid w:val="00AF6675"/>
    <w:rsid w:val="00B01356"/>
    <w:rsid w:val="00B16CB5"/>
    <w:rsid w:val="00B66392"/>
    <w:rsid w:val="00B76A20"/>
    <w:rsid w:val="00B80F3B"/>
    <w:rsid w:val="00B853E8"/>
    <w:rsid w:val="00BA3B8B"/>
    <w:rsid w:val="00BA4192"/>
    <w:rsid w:val="00BA4A56"/>
    <w:rsid w:val="00BA54AA"/>
    <w:rsid w:val="00BB2C5B"/>
    <w:rsid w:val="00BC4295"/>
    <w:rsid w:val="00BC485A"/>
    <w:rsid w:val="00BD2C59"/>
    <w:rsid w:val="00BD59E7"/>
    <w:rsid w:val="00BE095F"/>
    <w:rsid w:val="00BE5D9F"/>
    <w:rsid w:val="00BF1714"/>
    <w:rsid w:val="00BF206B"/>
    <w:rsid w:val="00BF5042"/>
    <w:rsid w:val="00C02686"/>
    <w:rsid w:val="00C0736D"/>
    <w:rsid w:val="00C1249B"/>
    <w:rsid w:val="00C13222"/>
    <w:rsid w:val="00C23265"/>
    <w:rsid w:val="00C27167"/>
    <w:rsid w:val="00C32D09"/>
    <w:rsid w:val="00C47A79"/>
    <w:rsid w:val="00C521B6"/>
    <w:rsid w:val="00C60436"/>
    <w:rsid w:val="00C60C0B"/>
    <w:rsid w:val="00C62006"/>
    <w:rsid w:val="00C65AAD"/>
    <w:rsid w:val="00C715E6"/>
    <w:rsid w:val="00C74905"/>
    <w:rsid w:val="00C8068A"/>
    <w:rsid w:val="00C833C7"/>
    <w:rsid w:val="00CB048C"/>
    <w:rsid w:val="00CB5C2B"/>
    <w:rsid w:val="00CC1BDF"/>
    <w:rsid w:val="00CD7B75"/>
    <w:rsid w:val="00CE009C"/>
    <w:rsid w:val="00CE14AF"/>
    <w:rsid w:val="00CE5CF0"/>
    <w:rsid w:val="00CF1BF6"/>
    <w:rsid w:val="00CF4208"/>
    <w:rsid w:val="00D11CF8"/>
    <w:rsid w:val="00D169F5"/>
    <w:rsid w:val="00D324F9"/>
    <w:rsid w:val="00D35562"/>
    <w:rsid w:val="00D4132B"/>
    <w:rsid w:val="00D43FEE"/>
    <w:rsid w:val="00D45F38"/>
    <w:rsid w:val="00D47A1C"/>
    <w:rsid w:val="00D60D20"/>
    <w:rsid w:val="00D657FF"/>
    <w:rsid w:val="00D66F21"/>
    <w:rsid w:val="00D7521A"/>
    <w:rsid w:val="00D80334"/>
    <w:rsid w:val="00D86A88"/>
    <w:rsid w:val="00D90ADC"/>
    <w:rsid w:val="00D91E90"/>
    <w:rsid w:val="00DA602D"/>
    <w:rsid w:val="00DA6AA8"/>
    <w:rsid w:val="00DB3D8C"/>
    <w:rsid w:val="00DC556E"/>
    <w:rsid w:val="00DD0D02"/>
    <w:rsid w:val="00DF70DC"/>
    <w:rsid w:val="00E02173"/>
    <w:rsid w:val="00E17A56"/>
    <w:rsid w:val="00E3610A"/>
    <w:rsid w:val="00E51624"/>
    <w:rsid w:val="00E569CD"/>
    <w:rsid w:val="00E57575"/>
    <w:rsid w:val="00E63625"/>
    <w:rsid w:val="00E6704B"/>
    <w:rsid w:val="00E94F6B"/>
    <w:rsid w:val="00E950E6"/>
    <w:rsid w:val="00EB0356"/>
    <w:rsid w:val="00EB7362"/>
    <w:rsid w:val="00EC572F"/>
    <w:rsid w:val="00EC6816"/>
    <w:rsid w:val="00ED2EFA"/>
    <w:rsid w:val="00ED7E6C"/>
    <w:rsid w:val="00EE1B24"/>
    <w:rsid w:val="00EE26DD"/>
    <w:rsid w:val="00EF3DEA"/>
    <w:rsid w:val="00F016D8"/>
    <w:rsid w:val="00F04FC5"/>
    <w:rsid w:val="00F21442"/>
    <w:rsid w:val="00F31EB0"/>
    <w:rsid w:val="00F33DB8"/>
    <w:rsid w:val="00F40010"/>
    <w:rsid w:val="00F4360F"/>
    <w:rsid w:val="00F460A9"/>
    <w:rsid w:val="00F54EBF"/>
    <w:rsid w:val="00F70E1B"/>
    <w:rsid w:val="00F70EB4"/>
    <w:rsid w:val="00F763DD"/>
    <w:rsid w:val="00F77BC2"/>
    <w:rsid w:val="00F90945"/>
    <w:rsid w:val="00F95B02"/>
    <w:rsid w:val="00FA1773"/>
    <w:rsid w:val="00FD5BA8"/>
    <w:rsid w:val="00FE07D6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0AAA"/>
  <w15:chartTrackingRefBased/>
  <w15:docId w15:val="{DC865AFE-CE8A-4404-9E59-9AE47AFD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D56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6E09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E74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500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1C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E09D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7F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D384A"/>
    <w:rPr>
      <w:color w:val="0563C1" w:themeColor="hyperlink"/>
      <w:u w:val="single"/>
    </w:rPr>
  </w:style>
  <w:style w:type="character" w:styleId="Kiemels">
    <w:name w:val="Emphasis"/>
    <w:basedOn w:val="Bekezdsalapbettpusa"/>
    <w:uiPriority w:val="20"/>
    <w:qFormat/>
    <w:rsid w:val="00736E14"/>
    <w:rPr>
      <w:i/>
      <w:iCs/>
    </w:rPr>
  </w:style>
  <w:style w:type="character" w:styleId="Kiemels2">
    <w:name w:val="Strong"/>
    <w:basedOn w:val="Bekezdsalapbettpusa"/>
    <w:uiPriority w:val="22"/>
    <w:qFormat/>
    <w:rsid w:val="00033FDE"/>
    <w:rPr>
      <w:b/>
      <w:bCs/>
    </w:rPr>
  </w:style>
  <w:style w:type="character" w:customStyle="1" w:styleId="pardatum">
    <w:name w:val="pardatum"/>
    <w:basedOn w:val="Bekezdsalapbettpusa"/>
    <w:rsid w:val="007F1621"/>
  </w:style>
  <w:style w:type="character" w:customStyle="1" w:styleId="lbld">
    <w:name w:val="lbld"/>
    <w:basedOn w:val="Bekezdsalapbettpusa"/>
    <w:rsid w:val="007F1621"/>
  </w:style>
  <w:style w:type="character" w:customStyle="1" w:styleId="lbhir">
    <w:name w:val="lbhir"/>
    <w:basedOn w:val="Bekezdsalapbettpusa"/>
    <w:rsid w:val="007F1621"/>
  </w:style>
  <w:style w:type="character" w:styleId="Mrltotthiperhivatkozs">
    <w:name w:val="FollowedHyperlink"/>
    <w:basedOn w:val="Bekezdsalapbettpusa"/>
    <w:uiPriority w:val="99"/>
    <w:semiHidden/>
    <w:unhideWhenUsed/>
    <w:rsid w:val="00751734"/>
    <w:rPr>
      <w:color w:val="954F72" w:themeColor="followed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E74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5D56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uthor">
    <w:name w:val="author"/>
    <w:basedOn w:val="Bekezdsalapbettpusa"/>
    <w:rsid w:val="005D569A"/>
  </w:style>
  <w:style w:type="paragraph" w:customStyle="1" w:styleId="keret">
    <w:name w:val="keret"/>
    <w:basedOn w:val="Norml"/>
    <w:rsid w:val="005D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pp8pzdo">
    <w:name w:val="jpp8pzdo"/>
    <w:basedOn w:val="Bekezdsalapbettpusa"/>
    <w:rsid w:val="00E94F6B"/>
  </w:style>
  <w:style w:type="character" w:customStyle="1" w:styleId="rfua0xdk">
    <w:name w:val="rfua0xdk"/>
    <w:basedOn w:val="Bekezdsalapbettpusa"/>
    <w:rsid w:val="00E94F6B"/>
  </w:style>
  <w:style w:type="character" w:customStyle="1" w:styleId="kepaliras">
    <w:name w:val="kep_aliras"/>
    <w:basedOn w:val="Bekezdsalapbettpusa"/>
    <w:rsid w:val="008D54C7"/>
  </w:style>
  <w:style w:type="character" w:customStyle="1" w:styleId="Cmsor4Char">
    <w:name w:val="Címsor 4 Char"/>
    <w:basedOn w:val="Bekezdsalapbettpusa"/>
    <w:link w:val="Cmsor4"/>
    <w:uiPriority w:val="9"/>
    <w:rsid w:val="001500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ome">
    <w:name w:val="home"/>
    <w:basedOn w:val="Bekezdsalapbettpusa"/>
    <w:rsid w:val="001500D5"/>
  </w:style>
  <w:style w:type="character" w:customStyle="1" w:styleId="name">
    <w:name w:val="name"/>
    <w:basedOn w:val="Bekezdsalapbettpusa"/>
    <w:rsid w:val="001500D5"/>
  </w:style>
  <w:style w:type="character" w:customStyle="1" w:styleId="Cm1">
    <w:name w:val="Cím1"/>
    <w:basedOn w:val="Bekezdsalapbettpusa"/>
    <w:rsid w:val="001500D5"/>
  </w:style>
  <w:style w:type="character" w:customStyle="1" w:styleId="lbcim">
    <w:name w:val="lbcim"/>
    <w:basedOn w:val="Bekezdsalapbettpusa"/>
    <w:rsid w:val="00347561"/>
  </w:style>
  <w:style w:type="character" w:customStyle="1" w:styleId="lbdatum">
    <w:name w:val="lbdatum"/>
    <w:basedOn w:val="Bekezdsalapbettpusa"/>
    <w:rsid w:val="00347561"/>
  </w:style>
  <w:style w:type="character" w:customStyle="1" w:styleId="Cmsor5Char">
    <w:name w:val="Címsor 5 Char"/>
    <w:basedOn w:val="Bekezdsalapbettpusa"/>
    <w:link w:val="Cmsor5"/>
    <w:uiPriority w:val="9"/>
    <w:semiHidden/>
    <w:rsid w:val="00841C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innertextrow">
    <w:name w:val="innertext_row"/>
    <w:basedOn w:val="Bekezdsalapbettpusa"/>
    <w:rsid w:val="008B5D4F"/>
  </w:style>
  <w:style w:type="paragraph" w:customStyle="1" w:styleId="datum">
    <w:name w:val="datum"/>
    <w:basedOn w:val="Norml"/>
    <w:rsid w:val="003F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oldalbekezdes">
    <w:name w:val="fooldal_bekezdes"/>
    <w:basedOn w:val="Norml"/>
    <w:rsid w:val="003F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ield-wrapper">
    <w:name w:val="field-wrapper"/>
    <w:basedOn w:val="Bekezdsalapbettpusa"/>
    <w:rsid w:val="00E51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446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5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37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444">
          <w:marLeft w:val="0"/>
          <w:marRight w:val="0"/>
          <w:marTop w:val="6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7755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59650">
          <w:marLeft w:val="0"/>
          <w:marRight w:val="0"/>
          <w:marTop w:val="6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97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5215">
          <w:blockQuote w:val="1"/>
          <w:marLeft w:val="0"/>
          <w:marRight w:val="0"/>
          <w:marTop w:val="0"/>
          <w:marBottom w:val="300"/>
          <w:divBdr>
            <w:top w:val="single" w:sz="2" w:space="23" w:color="63C6AE"/>
            <w:left w:val="single" w:sz="24" w:space="20" w:color="63C6AE"/>
            <w:bottom w:val="single" w:sz="2" w:space="11" w:color="63C6AE"/>
            <w:right w:val="single" w:sz="2" w:space="23" w:color="63C6AE"/>
          </w:divBdr>
        </w:div>
      </w:divsChild>
    </w:div>
    <w:div w:id="1810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10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5775">
          <w:marLeft w:val="0"/>
          <w:marRight w:val="105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92">
          <w:marLeft w:val="750"/>
          <w:marRight w:val="135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34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8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143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67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3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66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0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6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29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0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886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75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5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438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2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0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97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10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7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151768">
              <w:blockQuote w:val="1"/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931">
          <w:marLeft w:val="375"/>
          <w:marRight w:val="3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4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7812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4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8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7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15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82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40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6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8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56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522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56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3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77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6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49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21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02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5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95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711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6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5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irek.sk/node/1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18657</TotalTime>
  <Pages>2</Pages>
  <Words>550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</dc:creator>
  <cp:keywords/>
  <dc:description/>
  <cp:lastModifiedBy>István</cp:lastModifiedBy>
  <cp:revision>8</cp:revision>
  <dcterms:created xsi:type="dcterms:W3CDTF">2021-07-29T11:38:00Z</dcterms:created>
  <dcterms:modified xsi:type="dcterms:W3CDTF">2021-08-16T22:20:00Z</dcterms:modified>
</cp:coreProperties>
</file>